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3D" w:rsidRDefault="00326D3D" w:rsidP="00522291">
      <w:pPr>
        <w:spacing w:after="0"/>
      </w:pPr>
    </w:p>
    <w:p w:rsidR="00522291" w:rsidRDefault="00522291" w:rsidP="00522291">
      <w:pPr>
        <w:spacing w:after="0"/>
      </w:pPr>
      <w:r>
        <w:t>Caritas sisačke biskupije</w:t>
      </w:r>
    </w:p>
    <w:p w:rsidR="00522291" w:rsidRDefault="00522291" w:rsidP="00522291">
      <w:pPr>
        <w:spacing w:after="0"/>
      </w:pPr>
      <w:r>
        <w:t>Trg bana Josipa Jelačića 1, 44000 Sisak</w:t>
      </w:r>
    </w:p>
    <w:p w:rsidR="00522291" w:rsidRDefault="00522291" w:rsidP="00522291">
      <w:pPr>
        <w:spacing w:after="0"/>
      </w:pPr>
      <w:r>
        <w:t>OIB 49058451412</w:t>
      </w:r>
    </w:p>
    <w:p w:rsidR="00522291" w:rsidRDefault="00522291" w:rsidP="00522291">
      <w:pPr>
        <w:spacing w:after="0"/>
      </w:pPr>
      <w:r>
        <w:t>Tel.  044 530 222</w:t>
      </w:r>
    </w:p>
    <w:p w:rsidR="00522291" w:rsidRDefault="00522291" w:rsidP="00522291">
      <w:pPr>
        <w:spacing w:after="0"/>
      </w:pPr>
      <w:r>
        <w:t>Fax  044 530 223</w:t>
      </w:r>
    </w:p>
    <w:p w:rsidR="00522291" w:rsidRDefault="00522291" w:rsidP="00522291">
      <w:pPr>
        <w:spacing w:after="0"/>
      </w:pPr>
      <w:r>
        <w:t>e-mail: caritas@biskupija-sisak.hr</w:t>
      </w:r>
    </w:p>
    <w:p w:rsidR="00522291" w:rsidRDefault="00C71943" w:rsidP="00522291">
      <w:pPr>
        <w:spacing w:after="0"/>
      </w:pPr>
      <w:hyperlink r:id="rId8" w:history="1">
        <w:r w:rsidR="00522291" w:rsidRPr="00BB7EC0">
          <w:rPr>
            <w:rStyle w:val="Hyperlink"/>
          </w:rPr>
          <w:t>www.caritas.biskupija-sisak.hr</w:t>
        </w:r>
      </w:hyperlink>
    </w:p>
    <w:p w:rsidR="00522291" w:rsidRDefault="00522291" w:rsidP="00522291">
      <w:pPr>
        <w:spacing w:after="0"/>
      </w:pPr>
    </w:p>
    <w:p w:rsidR="00522291" w:rsidRDefault="00893144" w:rsidP="00522291">
      <w:pPr>
        <w:spacing w:after="0"/>
      </w:pPr>
      <w:r>
        <w:t>Sisak, 01</w:t>
      </w:r>
      <w:r w:rsidR="00522291">
        <w:t xml:space="preserve">. </w:t>
      </w:r>
      <w:r>
        <w:t>rujna</w:t>
      </w:r>
      <w:r w:rsidR="00522291">
        <w:t xml:space="preserve"> 2018.</w:t>
      </w:r>
    </w:p>
    <w:p w:rsidR="00522291" w:rsidRDefault="00522291" w:rsidP="00522291">
      <w:pPr>
        <w:spacing w:after="0"/>
      </w:pPr>
      <w:bookmarkStart w:id="0" w:name="_GoBack"/>
      <w:bookmarkEnd w:id="0"/>
    </w:p>
    <w:p w:rsidR="00522291" w:rsidRDefault="00522291" w:rsidP="00522291">
      <w:pPr>
        <w:spacing w:after="0"/>
        <w:jc w:val="right"/>
      </w:pPr>
      <w:r>
        <w:t xml:space="preserve">Svim zainteresiranim gospodarskim subjektima </w:t>
      </w:r>
    </w:p>
    <w:p w:rsidR="00522291" w:rsidRDefault="00522291" w:rsidP="00522291">
      <w:pPr>
        <w:spacing w:after="0"/>
        <w:jc w:val="right"/>
      </w:pPr>
      <w:r>
        <w:t>za postupak javnog nadmetanja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  <w:jc w:val="right"/>
      </w:pPr>
      <w:r>
        <w:t>Pre</w:t>
      </w:r>
      <w:r w:rsidR="001401F0">
        <w:t>dmet nabave: Nabava paketa higijenskih i kućanskih proizvoda</w:t>
      </w:r>
    </w:p>
    <w:p w:rsidR="00522291" w:rsidRDefault="009425BF" w:rsidP="00522291">
      <w:pPr>
        <w:spacing w:after="0"/>
        <w:jc w:val="right"/>
      </w:pPr>
      <w:r>
        <w:t>Ev. br. nabave: 02</w:t>
      </w:r>
      <w:r w:rsidR="00522291">
        <w:t>/2018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</w:pPr>
      <w:r>
        <w:rPr>
          <w:b/>
        </w:rPr>
        <w:t xml:space="preserve">PREDMET: </w:t>
      </w:r>
      <w:r>
        <w:t>Objašnjenja i izmjene dokumentacije za nadmetanje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</w:pPr>
      <w:r>
        <w:t xml:space="preserve">Temeljem zahtjeva za </w:t>
      </w:r>
      <w:r w:rsidR="009425BF">
        <w:t xml:space="preserve">pojašnjenjem i izmjenom </w:t>
      </w:r>
      <w:r>
        <w:t xml:space="preserve"> Dokumentacije za nadmetanje, a sukladno točki  </w:t>
      </w:r>
      <w:r w:rsidR="00E05E42">
        <w:t>1</w:t>
      </w:r>
      <w:r>
        <w:t>.</w:t>
      </w:r>
      <w:r w:rsidR="00E05E42">
        <w:t>9</w:t>
      </w:r>
      <w:r w:rsidR="009425BF">
        <w:t xml:space="preserve">. </w:t>
      </w:r>
      <w:r>
        <w:t xml:space="preserve">Dokumentacije za nadmetanje, </w:t>
      </w:r>
      <w:r w:rsidRPr="00522291">
        <w:rPr>
          <w:i/>
        </w:rPr>
        <w:t>Objašnjenja i izmjene Dokumentacije za nadmetanje</w:t>
      </w:r>
      <w:r>
        <w:t>, Naručitelj dostavlja:</w:t>
      </w:r>
    </w:p>
    <w:p w:rsidR="00522291" w:rsidRDefault="00522291" w:rsidP="00522291">
      <w:pPr>
        <w:spacing w:after="0"/>
      </w:pPr>
    </w:p>
    <w:p w:rsidR="00522291" w:rsidRDefault="00E05E42" w:rsidP="00522291">
      <w:pPr>
        <w:spacing w:after="0"/>
        <w:jc w:val="center"/>
        <w:rPr>
          <w:b/>
        </w:rPr>
      </w:pPr>
      <w:r>
        <w:rPr>
          <w:b/>
        </w:rPr>
        <w:t>Upiti i odgovori br. 3</w:t>
      </w:r>
    </w:p>
    <w:p w:rsidR="00522291" w:rsidRDefault="00522291" w:rsidP="00522291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533"/>
        <w:gridCol w:w="2659"/>
      </w:tblGrid>
      <w:tr w:rsidR="0051468C" w:rsidTr="006B7819">
        <w:tc>
          <w:tcPr>
            <w:tcW w:w="3096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UPIT</w:t>
            </w:r>
          </w:p>
        </w:tc>
        <w:tc>
          <w:tcPr>
            <w:tcW w:w="3533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ODGOVOR</w:t>
            </w:r>
          </w:p>
        </w:tc>
        <w:tc>
          <w:tcPr>
            <w:tcW w:w="2659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POJAŠNJENJE/IZMJENA</w:t>
            </w:r>
          </w:p>
        </w:tc>
      </w:tr>
      <w:tr w:rsidR="0051468C" w:rsidTr="009E4C88">
        <w:trPr>
          <w:trHeight w:val="2850"/>
        </w:trPr>
        <w:tc>
          <w:tcPr>
            <w:tcW w:w="3096" w:type="dxa"/>
          </w:tcPr>
          <w:p w:rsidR="00E05E42" w:rsidRPr="00E05E42" w:rsidRDefault="00E05E42" w:rsidP="00E05E4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E05E42">
              <w:rPr>
                <w:b/>
              </w:rPr>
              <w:t xml:space="preserve">Sukladno DZN, Nabava paketa higijenskih i kucanskih proizvoda, Ev.br. 2/2018,  tocka 1.9 predlazemo izmjenu troskovnika Grupa A  PAKETI HIGIJENSKI POTREPSTINA za stavke pod rednim brojem 1.- 5. i r.br. 7. obzirom da su navedeni veliki rasponi pakiranja a jedinica mjere je u komadima, predlazemo da jedinica mjere bude u kilogramima ili litrama kako bi krajnji korisnik ipak dobio najpovoljniji </w:t>
            </w:r>
            <w:r w:rsidRPr="00E05E42">
              <w:rPr>
                <w:b/>
              </w:rPr>
              <w:lastRenderedPageBreak/>
              <w:t>proizvod (najbolji omjer cijene i kolicine).</w:t>
            </w:r>
          </w:p>
          <w:p w:rsidR="009E4C88" w:rsidRPr="009E4C88" w:rsidRDefault="009E4C88" w:rsidP="0055709F">
            <w:pPr>
              <w:jc w:val="both"/>
              <w:rPr>
                <w:b/>
              </w:rPr>
            </w:pPr>
          </w:p>
        </w:tc>
        <w:tc>
          <w:tcPr>
            <w:tcW w:w="3533" w:type="dxa"/>
          </w:tcPr>
          <w:p w:rsidR="0055709F" w:rsidRPr="00E05E42" w:rsidRDefault="00E05E42" w:rsidP="0055709F">
            <w:pPr>
              <w:spacing w:after="20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lastRenderedPageBreak/>
              <w:t>1</w:t>
            </w:r>
            <w:r w:rsidR="0055709F">
              <w:rPr>
                <w:rFonts w:eastAsia="Calibri"/>
                <w:b/>
              </w:rPr>
              <w:t>.</w:t>
            </w:r>
            <w:r>
              <w:rPr>
                <w:rFonts w:eastAsia="Calibri"/>
                <w:b/>
              </w:rPr>
              <w:t xml:space="preserve"> </w:t>
            </w:r>
            <w:r w:rsidRPr="00E05E42">
              <w:rPr>
                <w:rFonts w:eastAsia="Calibri"/>
              </w:rPr>
              <w:t>U Troškovniku - Grupa A  PAKETI HIGIJENSKI POTREPSTINA za stavke pod rednim brojem 1.- 5. i r.br. 7. jedinica mjere je komad kako bi se dobio najbolji omjer cijene i količine te se prijedlog o izmjeni Troškovnika ne uvažava.</w:t>
            </w:r>
          </w:p>
          <w:p w:rsidR="00E05E42" w:rsidRDefault="00E05E42" w:rsidP="0055709F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E05E42" w:rsidRDefault="00E05E42" w:rsidP="0055709F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Troškovnik koji je sastavni dio Dokumentacije za nadmetanje ostaje važeći.</w:t>
            </w:r>
          </w:p>
          <w:p w:rsidR="00E05E42" w:rsidRPr="00935915" w:rsidRDefault="00E05E42" w:rsidP="0055709F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9425BF" w:rsidRPr="00B14AF2" w:rsidRDefault="009425BF" w:rsidP="0055709F">
            <w:pPr>
              <w:rPr>
                <w:lang w:eastAsia="ar-SA"/>
              </w:rPr>
            </w:pPr>
          </w:p>
          <w:p w:rsidR="009425BF" w:rsidRDefault="009425BF" w:rsidP="0055709F">
            <w:pPr>
              <w:rPr>
                <w:lang w:eastAsia="ar-SA"/>
              </w:rPr>
            </w:pPr>
          </w:p>
          <w:p w:rsidR="009425BF" w:rsidRDefault="009425BF" w:rsidP="009425BF">
            <w:pPr>
              <w:jc w:val="both"/>
            </w:pPr>
          </w:p>
          <w:p w:rsidR="0085059E" w:rsidRPr="0051468C" w:rsidRDefault="0085059E" w:rsidP="009E4C88">
            <w:pPr>
              <w:jc w:val="both"/>
              <w:rPr>
                <w:b/>
              </w:rPr>
            </w:pPr>
          </w:p>
        </w:tc>
        <w:tc>
          <w:tcPr>
            <w:tcW w:w="2659" w:type="dxa"/>
            <w:vAlign w:val="center"/>
          </w:tcPr>
          <w:p w:rsidR="0051468C" w:rsidRDefault="00E05E42" w:rsidP="009E4C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Pojašnjenje</w:t>
            </w: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55709F">
            <w:pPr>
              <w:rPr>
                <w:b/>
              </w:rPr>
            </w:pPr>
          </w:p>
        </w:tc>
      </w:tr>
    </w:tbl>
    <w:p w:rsidR="0051468C" w:rsidRPr="00522291" w:rsidRDefault="0051468C" w:rsidP="00522291">
      <w:pPr>
        <w:spacing w:after="0"/>
        <w:jc w:val="center"/>
        <w:rPr>
          <w:b/>
        </w:rPr>
      </w:pPr>
    </w:p>
    <w:sectPr w:rsidR="0051468C" w:rsidRPr="0052229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943" w:rsidRDefault="00C71943" w:rsidP="00522291">
      <w:pPr>
        <w:spacing w:after="0" w:line="240" w:lineRule="auto"/>
      </w:pPr>
      <w:r>
        <w:separator/>
      </w:r>
    </w:p>
  </w:endnote>
  <w:endnote w:type="continuationSeparator" w:id="0">
    <w:p w:rsidR="00C71943" w:rsidRDefault="00C71943" w:rsidP="0052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943" w:rsidRDefault="00C71943" w:rsidP="00522291">
      <w:pPr>
        <w:spacing w:after="0" w:line="240" w:lineRule="auto"/>
      </w:pPr>
      <w:r>
        <w:separator/>
      </w:r>
    </w:p>
  </w:footnote>
  <w:footnote w:type="continuationSeparator" w:id="0">
    <w:p w:rsidR="00C71943" w:rsidRDefault="00C71943" w:rsidP="0052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19" w:rsidRDefault="006B7819">
    <w:pPr>
      <w:pStyle w:val="Header"/>
    </w:pPr>
    <w:r>
      <w:rPr>
        <w:noProof/>
        <w:sz w:val="28"/>
        <w:szCs w:val="28"/>
        <w:lang w:eastAsia="hr-HR"/>
      </w:rPr>
      <w:drawing>
        <wp:inline distT="0" distB="0" distL="0" distR="0" wp14:anchorId="6F037A50" wp14:editId="7A18ABE6">
          <wp:extent cx="2819400" cy="80010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40" t="18712" r="7440" b="18712"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AEA"/>
    <w:multiLevelType w:val="hybridMultilevel"/>
    <w:tmpl w:val="BFF24B8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C1B7763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12F90"/>
    <w:multiLevelType w:val="hybridMultilevel"/>
    <w:tmpl w:val="12627D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A5B9D"/>
    <w:multiLevelType w:val="hybridMultilevel"/>
    <w:tmpl w:val="6B8C33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E2888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D0B68"/>
    <w:multiLevelType w:val="multilevel"/>
    <w:tmpl w:val="C6100EA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91"/>
    <w:rsid w:val="00062974"/>
    <w:rsid w:val="000E0449"/>
    <w:rsid w:val="001401F0"/>
    <w:rsid w:val="001660E7"/>
    <w:rsid w:val="00326D3D"/>
    <w:rsid w:val="00497D85"/>
    <w:rsid w:val="0051468C"/>
    <w:rsid w:val="00522291"/>
    <w:rsid w:val="0055709F"/>
    <w:rsid w:val="005F098F"/>
    <w:rsid w:val="006B60AD"/>
    <w:rsid w:val="006B7819"/>
    <w:rsid w:val="0085059E"/>
    <w:rsid w:val="00893144"/>
    <w:rsid w:val="0092108D"/>
    <w:rsid w:val="00935915"/>
    <w:rsid w:val="009425BF"/>
    <w:rsid w:val="00944C2A"/>
    <w:rsid w:val="0095189D"/>
    <w:rsid w:val="009B1A10"/>
    <w:rsid w:val="009E4C88"/>
    <w:rsid w:val="009E7B6D"/>
    <w:rsid w:val="00A66970"/>
    <w:rsid w:val="00B636E3"/>
    <w:rsid w:val="00BB770E"/>
    <w:rsid w:val="00C71943"/>
    <w:rsid w:val="00E05E42"/>
    <w:rsid w:val="00E220EC"/>
    <w:rsid w:val="00E358CD"/>
    <w:rsid w:val="00F3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425BF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425BF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9425BF"/>
    <w:pPr>
      <w:keepNext/>
      <w:keepLines/>
      <w:numPr>
        <w:ilvl w:val="2"/>
        <w:numId w:val="5"/>
      </w:numPr>
      <w:spacing w:before="200" w:after="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425BF"/>
    <w:pPr>
      <w:keepNext/>
      <w:keepLines/>
      <w:numPr>
        <w:ilvl w:val="3"/>
        <w:numId w:val="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25BF"/>
    <w:pPr>
      <w:keepNext/>
      <w:keepLines/>
      <w:numPr>
        <w:ilvl w:val="4"/>
        <w:numId w:val="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25BF"/>
    <w:pPr>
      <w:keepNext/>
      <w:keepLines/>
      <w:numPr>
        <w:ilvl w:val="5"/>
        <w:numId w:val="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25BF"/>
    <w:pPr>
      <w:keepNext/>
      <w:keepLines/>
      <w:numPr>
        <w:ilvl w:val="6"/>
        <w:numId w:val="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25BF"/>
    <w:pPr>
      <w:keepNext/>
      <w:keepLines/>
      <w:numPr>
        <w:ilvl w:val="7"/>
        <w:numId w:val="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25BF"/>
    <w:pPr>
      <w:keepNext/>
      <w:keepLines/>
      <w:numPr>
        <w:ilvl w:val="8"/>
        <w:numId w:val="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425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9425B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9425BF"/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942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9425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semiHidden/>
    <w:rsid w:val="009425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semiHidden/>
    <w:rsid w:val="009425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425BF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425BF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9425BF"/>
    <w:pPr>
      <w:keepNext/>
      <w:keepLines/>
      <w:numPr>
        <w:ilvl w:val="2"/>
        <w:numId w:val="5"/>
      </w:numPr>
      <w:spacing w:before="200" w:after="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425BF"/>
    <w:pPr>
      <w:keepNext/>
      <w:keepLines/>
      <w:numPr>
        <w:ilvl w:val="3"/>
        <w:numId w:val="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25BF"/>
    <w:pPr>
      <w:keepNext/>
      <w:keepLines/>
      <w:numPr>
        <w:ilvl w:val="4"/>
        <w:numId w:val="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25BF"/>
    <w:pPr>
      <w:keepNext/>
      <w:keepLines/>
      <w:numPr>
        <w:ilvl w:val="5"/>
        <w:numId w:val="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25BF"/>
    <w:pPr>
      <w:keepNext/>
      <w:keepLines/>
      <w:numPr>
        <w:ilvl w:val="6"/>
        <w:numId w:val="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25BF"/>
    <w:pPr>
      <w:keepNext/>
      <w:keepLines/>
      <w:numPr>
        <w:ilvl w:val="7"/>
        <w:numId w:val="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25BF"/>
    <w:pPr>
      <w:keepNext/>
      <w:keepLines/>
      <w:numPr>
        <w:ilvl w:val="8"/>
        <w:numId w:val="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425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9425B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9425BF"/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942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9425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semiHidden/>
    <w:rsid w:val="009425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semiHidden/>
    <w:rsid w:val="009425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itas.biskupija-sisak.h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Danijela</cp:lastModifiedBy>
  <cp:revision>2</cp:revision>
  <dcterms:created xsi:type="dcterms:W3CDTF">2018-09-03T05:29:00Z</dcterms:created>
  <dcterms:modified xsi:type="dcterms:W3CDTF">2018-09-03T05:29:00Z</dcterms:modified>
</cp:coreProperties>
</file>